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30"/>
        <w:tblW w:w="0" w:type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C17DA8" w:rsidRPr="00E8623C" w:rsidTr="005F3832">
        <w:trPr>
          <w:cantSplit/>
        </w:trPr>
        <w:tc>
          <w:tcPr>
            <w:tcW w:w="9356" w:type="dxa"/>
          </w:tcPr>
          <w:p w:rsidR="00C17DA8" w:rsidRPr="00E8623C" w:rsidRDefault="00C17DA8" w:rsidP="005F3832">
            <w:pPr>
              <w:pStyle w:val="Header"/>
              <w:jc w:val="center"/>
              <w:rPr>
                <w:rFonts w:ascii="Times New Roman" w:hAnsi="Times New Roman"/>
                <w:sz w:val="20"/>
                <w:lang w:val="lt-LT"/>
              </w:rPr>
            </w:pPr>
            <w:r w:rsidRPr="00E8623C">
              <w:rPr>
                <w:noProof/>
                <w:lang w:val="lt-LT"/>
              </w:rPr>
              <w:object w:dxaOrig="868" w:dyaOrig="8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5pt;height:43.5pt" o:ole="" fillcolor="window">
                  <v:imagedata r:id="rId5" o:title=""/>
                </v:shape>
                <o:OLEObject Type="Embed" ProgID="Word.Picture.8" ShapeID="_x0000_i1025" DrawAspect="Content" ObjectID="_1552131702" r:id="rId6"/>
              </w:object>
            </w:r>
          </w:p>
        </w:tc>
      </w:tr>
      <w:tr w:rsidR="00C17DA8" w:rsidRPr="00E8623C" w:rsidTr="005F3832">
        <w:trPr>
          <w:cantSplit/>
        </w:trPr>
        <w:tc>
          <w:tcPr>
            <w:tcW w:w="9356" w:type="dxa"/>
          </w:tcPr>
          <w:p w:rsidR="00C17DA8" w:rsidRPr="00E8623C" w:rsidRDefault="00C17DA8" w:rsidP="005F3832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  <w:tr w:rsidR="00C17DA8" w:rsidRPr="00E8623C" w:rsidTr="005F3832">
        <w:trPr>
          <w:cantSplit/>
          <w:trHeight w:val="557"/>
        </w:trPr>
        <w:tc>
          <w:tcPr>
            <w:tcW w:w="9356" w:type="dxa"/>
            <w:tcBorders>
              <w:bottom w:val="single" w:sz="4" w:space="0" w:color="auto"/>
            </w:tcBorders>
          </w:tcPr>
          <w:p w:rsidR="00C17DA8" w:rsidRPr="00E8623C" w:rsidRDefault="00C17DA8" w:rsidP="005F3832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E8623C">
              <w:rPr>
                <w:rFonts w:ascii="Times New Roman" w:hAnsi="Times New Roman"/>
                <w:b/>
                <w:lang w:val="lt-LT"/>
              </w:rPr>
              <w:t xml:space="preserve">KAUNO MILIKONIŲ </w:t>
            </w:r>
            <w:r>
              <w:rPr>
                <w:rFonts w:ascii="Times New Roman" w:hAnsi="Times New Roman"/>
                <w:b/>
                <w:lang w:val="lt-LT"/>
              </w:rPr>
              <w:t>PAGRINDINĖS</w:t>
            </w:r>
            <w:r w:rsidRPr="00E8623C">
              <w:rPr>
                <w:rFonts w:ascii="Times New Roman" w:hAnsi="Times New Roman"/>
                <w:b/>
                <w:lang w:val="lt-LT"/>
              </w:rPr>
              <w:t xml:space="preserve"> MOKYKLOS </w:t>
            </w:r>
          </w:p>
          <w:p w:rsidR="00C17DA8" w:rsidRPr="00E8623C" w:rsidRDefault="00C17DA8" w:rsidP="005F3832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  <w:r w:rsidRPr="00E8623C">
              <w:rPr>
                <w:rFonts w:ascii="Times New Roman" w:hAnsi="Times New Roman"/>
                <w:b/>
                <w:lang w:val="lt-LT"/>
              </w:rPr>
              <w:t>DIREKTORIUS</w:t>
            </w:r>
          </w:p>
          <w:p w:rsidR="00C17DA8" w:rsidRPr="00E8623C" w:rsidRDefault="00C17DA8" w:rsidP="005F3832">
            <w:pPr>
              <w:pStyle w:val="Header"/>
              <w:jc w:val="center"/>
              <w:rPr>
                <w:rFonts w:ascii="Times New Roman" w:hAnsi="Times New Roman"/>
                <w:b/>
                <w:lang w:val="lt-LT"/>
              </w:rPr>
            </w:pPr>
          </w:p>
        </w:tc>
      </w:tr>
    </w:tbl>
    <w:p w:rsidR="00C17DA8" w:rsidRPr="00E8623C" w:rsidRDefault="00C17DA8" w:rsidP="00C17DA8"/>
    <w:p w:rsidR="00C17DA8" w:rsidRPr="00E8623C" w:rsidRDefault="00C17DA8" w:rsidP="00C17DA8">
      <w:pPr>
        <w:pStyle w:val="Heading2"/>
        <w:jc w:val="left"/>
      </w:pPr>
    </w:p>
    <w:p w:rsidR="00C17DA8" w:rsidRPr="00E8623C" w:rsidRDefault="00C17DA8" w:rsidP="00C17DA8">
      <w:pPr>
        <w:pStyle w:val="Footer"/>
        <w:tabs>
          <w:tab w:val="clear" w:pos="4252"/>
          <w:tab w:val="clear" w:pos="8504"/>
        </w:tabs>
        <w:spacing w:line="360" w:lineRule="auto"/>
        <w:jc w:val="center"/>
        <w:rPr>
          <w:rFonts w:ascii="Times New Roman" w:hAnsi="Times New Roman"/>
          <w:b/>
          <w:lang w:val="lt-LT"/>
        </w:rPr>
      </w:pPr>
    </w:p>
    <w:p w:rsidR="00C17DA8" w:rsidRPr="00E8623C" w:rsidRDefault="00C17DA8" w:rsidP="00C17DA8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 w:rsidRPr="00E8623C">
        <w:rPr>
          <w:rFonts w:ascii="Times New Roman" w:hAnsi="Times New Roman"/>
          <w:b/>
          <w:lang w:val="lt-LT"/>
        </w:rPr>
        <w:t>ĮSAKYMAS</w:t>
      </w:r>
    </w:p>
    <w:p w:rsidR="00C17DA8" w:rsidRPr="00E8623C" w:rsidRDefault="00C17DA8" w:rsidP="00C17DA8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  <w:r w:rsidRPr="00E8623C">
        <w:rPr>
          <w:rFonts w:ascii="Times New Roman" w:hAnsi="Times New Roman"/>
          <w:b/>
          <w:lang w:val="lt-LT"/>
        </w:rPr>
        <w:t xml:space="preserve">DĖL </w:t>
      </w:r>
      <w:r>
        <w:rPr>
          <w:rFonts w:ascii="Times New Roman" w:hAnsi="Times New Roman"/>
          <w:b/>
          <w:lang w:val="lt-LT"/>
        </w:rPr>
        <w:t>PAREIGINĖS ALGOS</w:t>
      </w:r>
      <w:r w:rsidRPr="00E8623C">
        <w:rPr>
          <w:rFonts w:ascii="Times New Roman" w:hAnsi="Times New Roman"/>
          <w:b/>
          <w:lang w:val="lt-LT"/>
        </w:rPr>
        <w:t xml:space="preserve"> KOEFICIENTŲ</w:t>
      </w:r>
    </w:p>
    <w:p w:rsidR="00C17DA8" w:rsidRPr="00E8623C" w:rsidRDefault="00C17DA8" w:rsidP="00C17DA8">
      <w:pPr>
        <w:pStyle w:val="Footer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lang w:val="lt-LT"/>
        </w:rPr>
      </w:pPr>
    </w:p>
    <w:p w:rsidR="00C17DA8" w:rsidRPr="00E8623C" w:rsidRDefault="00C17DA8" w:rsidP="00C17DA8">
      <w:pPr>
        <w:jc w:val="center"/>
      </w:pPr>
      <w:r w:rsidRPr="00E8623C">
        <w:t>201</w:t>
      </w:r>
      <w:r>
        <w:t>7</w:t>
      </w:r>
      <w:r w:rsidRPr="00E8623C">
        <w:t xml:space="preserve"> m. </w:t>
      </w:r>
      <w:r>
        <w:t>vasario 8</w:t>
      </w:r>
      <w:r w:rsidRPr="00E8623C">
        <w:t xml:space="preserve"> d.  Nr. </w:t>
      </w:r>
      <w:r>
        <w:t>V</w:t>
      </w:r>
      <w:r w:rsidRPr="00E8623C">
        <w:t>-</w:t>
      </w:r>
      <w:r>
        <w:t>40</w:t>
      </w:r>
    </w:p>
    <w:p w:rsidR="00C17DA8" w:rsidRPr="00E8623C" w:rsidRDefault="00C17DA8" w:rsidP="00C17DA8">
      <w:pPr>
        <w:jc w:val="center"/>
      </w:pPr>
      <w:r w:rsidRPr="00E8623C">
        <w:t>Kaunas</w:t>
      </w:r>
    </w:p>
    <w:p w:rsidR="00C17DA8" w:rsidRPr="00E8623C" w:rsidRDefault="00C17DA8" w:rsidP="00C17DA8">
      <w:pPr>
        <w:jc w:val="center"/>
      </w:pPr>
    </w:p>
    <w:p w:rsidR="00C17DA8" w:rsidRPr="00E8623C" w:rsidRDefault="00C17DA8" w:rsidP="00C17DA8">
      <w:pPr>
        <w:jc w:val="center"/>
      </w:pPr>
    </w:p>
    <w:p w:rsidR="00C17DA8" w:rsidRDefault="00C17DA8" w:rsidP="00C17DA8">
      <w:pPr>
        <w:pStyle w:val="BodyText"/>
        <w:spacing w:line="360" w:lineRule="auto"/>
        <w:ind w:firstLine="720"/>
      </w:pPr>
      <w:r>
        <w:t>1. Vadovaudamasis Lietuvos Respublikos valstybės ir savivaldybių įstaigų darbuotojų darbo apmokėjimo įstatymo  (2017 m. sausio 17 d. Nr. XIII-198) 9 punktu bei 5 priedo 24 punktu,                             n u s t a t a u  šiuos mokytojų pareiginės algos koeficientus:</w:t>
      </w:r>
    </w:p>
    <w:p w:rsidR="00C17DA8" w:rsidRPr="00E8623C" w:rsidRDefault="00C17DA8" w:rsidP="00C17DA8">
      <w:pPr>
        <w:pStyle w:val="BodyText"/>
        <w:spacing w:line="360" w:lineRule="auto"/>
      </w:pPr>
      <w:r>
        <w:t xml:space="preserve">           1.1</w:t>
      </w:r>
      <w:r w:rsidRPr="00E8623C">
        <w:t>. Mokytoja</w:t>
      </w:r>
      <w:r>
        <w:t>i</w:t>
      </w:r>
      <w:r w:rsidRPr="00E8623C">
        <w:t xml:space="preserve">, </w:t>
      </w:r>
      <w:r>
        <w:t>įgiję aukštąjį universitetinį ar koleginį išsilavinimą (kuriems nesu</w:t>
      </w:r>
      <w:r w:rsidRPr="00E8623C">
        <w:t>teiktos kvalifikacinės kategorijos</w:t>
      </w:r>
      <w:r>
        <w:t>)</w:t>
      </w:r>
      <w:r w:rsidRPr="00E8623C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C17DA8" w:rsidRPr="00E8623C" w:rsidTr="009D1EC7">
        <w:tc>
          <w:tcPr>
            <w:tcW w:w="2533" w:type="dxa"/>
            <w:tcBorders>
              <w:left w:val="single" w:sz="4" w:space="0" w:color="auto"/>
            </w:tcBorders>
            <w:shd w:val="clear" w:color="auto" w:fill="auto"/>
          </w:tcPr>
          <w:p w:rsidR="00C17DA8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Pr="00E8623C" w:rsidRDefault="00C17DA8" w:rsidP="009D1EC7">
            <w:pPr>
              <w:pStyle w:val="BodyText"/>
              <w:jc w:val="center"/>
            </w:pPr>
            <w:r w:rsidRPr="00E8623C">
              <w:t xml:space="preserve">iki </w:t>
            </w:r>
            <w:r>
              <w:t>3</w:t>
            </w:r>
            <w:r w:rsidRPr="00E8623C">
              <w:t xml:space="preserve"> m.</w:t>
            </w:r>
          </w:p>
        </w:tc>
        <w:tc>
          <w:tcPr>
            <w:tcW w:w="2534" w:type="dxa"/>
            <w:shd w:val="clear" w:color="auto" w:fill="auto"/>
          </w:tcPr>
          <w:p w:rsidR="00C17DA8" w:rsidRPr="00E8623C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Pr="00E8623C" w:rsidRDefault="00C17DA8" w:rsidP="009D1EC7">
            <w:pPr>
              <w:pStyle w:val="BodyText"/>
              <w:jc w:val="center"/>
            </w:pPr>
            <w:r>
              <w:t>3</w:t>
            </w:r>
            <w:r w:rsidRPr="00E8623C">
              <w:t>-1</w:t>
            </w:r>
            <w:r>
              <w:t>0</w:t>
            </w:r>
            <w:r w:rsidRPr="00E8623C">
              <w:t xml:space="preserve"> m.</w:t>
            </w:r>
          </w:p>
        </w:tc>
        <w:tc>
          <w:tcPr>
            <w:tcW w:w="2535" w:type="dxa"/>
          </w:tcPr>
          <w:p w:rsidR="00C17DA8" w:rsidRPr="00E8623C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Pr="00E8623C" w:rsidRDefault="00C17DA8" w:rsidP="009D1EC7">
            <w:pPr>
              <w:pStyle w:val="BodyText"/>
              <w:jc w:val="center"/>
            </w:pPr>
            <w:r>
              <w:t>10</w:t>
            </w:r>
            <w:r w:rsidRPr="00E8623C">
              <w:t>-1</w:t>
            </w:r>
            <w:r>
              <w:t>5</w:t>
            </w:r>
            <w:r w:rsidRPr="00E8623C">
              <w:t xml:space="preserve"> m.</w:t>
            </w:r>
          </w:p>
        </w:tc>
        <w:tc>
          <w:tcPr>
            <w:tcW w:w="2535" w:type="dxa"/>
            <w:shd w:val="clear" w:color="auto" w:fill="auto"/>
          </w:tcPr>
          <w:p w:rsidR="00C17DA8" w:rsidRPr="00E8623C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Pr="00E8623C" w:rsidRDefault="00C17DA8" w:rsidP="009D1EC7">
            <w:pPr>
              <w:pStyle w:val="BodyText"/>
              <w:jc w:val="center"/>
            </w:pPr>
            <w:r w:rsidRPr="00E8623C">
              <w:t>15 m. ir daugiau</w:t>
            </w:r>
          </w:p>
        </w:tc>
      </w:tr>
      <w:tr w:rsidR="00C17DA8" w:rsidRPr="00E8623C" w:rsidTr="009D1EC7">
        <w:tc>
          <w:tcPr>
            <w:tcW w:w="2533" w:type="dxa"/>
            <w:shd w:val="clear" w:color="auto" w:fill="auto"/>
          </w:tcPr>
          <w:p w:rsidR="00C17DA8" w:rsidRPr="00E8623C" w:rsidRDefault="00C17DA8" w:rsidP="009D1EC7">
            <w:pPr>
              <w:pStyle w:val="BodyText"/>
              <w:spacing w:line="360" w:lineRule="auto"/>
              <w:jc w:val="center"/>
            </w:pPr>
            <w:r>
              <w:t>3,13</w:t>
            </w:r>
          </w:p>
        </w:tc>
        <w:tc>
          <w:tcPr>
            <w:tcW w:w="2534" w:type="dxa"/>
            <w:shd w:val="clear" w:color="auto" w:fill="auto"/>
          </w:tcPr>
          <w:p w:rsidR="00C17DA8" w:rsidRPr="00E8623C" w:rsidRDefault="00C17DA8" w:rsidP="009D1EC7">
            <w:pPr>
              <w:pStyle w:val="BodyText"/>
              <w:spacing w:line="360" w:lineRule="auto"/>
              <w:jc w:val="center"/>
            </w:pPr>
            <w:r>
              <w:t>3,15</w:t>
            </w:r>
          </w:p>
        </w:tc>
        <w:tc>
          <w:tcPr>
            <w:tcW w:w="2535" w:type="dxa"/>
          </w:tcPr>
          <w:p w:rsidR="00C17DA8" w:rsidRPr="00E8623C" w:rsidRDefault="00C17DA8" w:rsidP="009D1EC7">
            <w:pPr>
              <w:pStyle w:val="BodyText"/>
              <w:spacing w:line="360" w:lineRule="auto"/>
              <w:jc w:val="center"/>
            </w:pPr>
            <w:r>
              <w:t>3,16</w:t>
            </w:r>
          </w:p>
        </w:tc>
        <w:tc>
          <w:tcPr>
            <w:tcW w:w="2535" w:type="dxa"/>
            <w:shd w:val="clear" w:color="auto" w:fill="auto"/>
          </w:tcPr>
          <w:p w:rsidR="00C17DA8" w:rsidRPr="00E8623C" w:rsidRDefault="00C17DA8" w:rsidP="009D1EC7">
            <w:pPr>
              <w:pStyle w:val="BodyText"/>
              <w:spacing w:line="360" w:lineRule="auto"/>
              <w:jc w:val="center"/>
            </w:pPr>
            <w:r>
              <w:t>3,18</w:t>
            </w:r>
          </w:p>
        </w:tc>
      </w:tr>
    </w:tbl>
    <w:p w:rsidR="00C17DA8" w:rsidRPr="00E8623C" w:rsidRDefault="00C17DA8" w:rsidP="00C17DA8">
      <w:pPr>
        <w:pStyle w:val="BodyText"/>
        <w:spacing w:line="360" w:lineRule="auto"/>
      </w:pPr>
    </w:p>
    <w:p w:rsidR="00C17DA8" w:rsidRDefault="00C17DA8" w:rsidP="00C17DA8">
      <w:pPr>
        <w:pStyle w:val="BodyText"/>
        <w:spacing w:line="360" w:lineRule="auto"/>
      </w:pPr>
      <w:r>
        <w:t xml:space="preserve">          1.</w:t>
      </w:r>
      <w:r w:rsidRPr="00E8623C">
        <w:t>2. Mokytojams, kuriems suteiktos kvalifikacinės kategorijos: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2211"/>
        <w:gridCol w:w="2462"/>
        <w:gridCol w:w="2463"/>
      </w:tblGrid>
      <w:tr w:rsidR="00C17DA8" w:rsidTr="009D1EC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DA8" w:rsidRPr="002C7324" w:rsidRDefault="00C17DA8" w:rsidP="009D1EC7">
            <w:pPr>
              <w:jc w:val="center"/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auto"/>
          </w:tcPr>
          <w:p w:rsidR="00C17DA8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iki 10 m.</w:t>
            </w:r>
          </w:p>
        </w:tc>
        <w:tc>
          <w:tcPr>
            <w:tcW w:w="2534" w:type="dxa"/>
            <w:shd w:val="clear" w:color="auto" w:fill="auto"/>
          </w:tcPr>
          <w:p w:rsidR="00C17DA8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nuo 10 iki 15 m.</w:t>
            </w:r>
          </w:p>
        </w:tc>
        <w:tc>
          <w:tcPr>
            <w:tcW w:w="2535" w:type="dxa"/>
            <w:shd w:val="clear" w:color="auto" w:fill="auto"/>
          </w:tcPr>
          <w:p w:rsidR="00C17DA8" w:rsidRDefault="00C17DA8" w:rsidP="009D1EC7">
            <w:pPr>
              <w:pStyle w:val="BodyText"/>
              <w:jc w:val="center"/>
            </w:pPr>
            <w:r w:rsidRPr="00E8623C">
              <w:t xml:space="preserve">Pedagoginis stažas </w:t>
            </w:r>
          </w:p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15 m. ir daugiau</w:t>
            </w:r>
          </w:p>
        </w:tc>
      </w:tr>
      <w:tr w:rsidR="00C17DA8" w:rsidTr="009D1EC7">
        <w:tc>
          <w:tcPr>
            <w:tcW w:w="2802" w:type="dxa"/>
            <w:tcBorders>
              <w:top w:val="single" w:sz="4" w:space="0" w:color="auto"/>
            </w:tcBorders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</w:pPr>
            <w:r>
              <w:t>mokytojai</w:t>
            </w:r>
          </w:p>
        </w:tc>
        <w:tc>
          <w:tcPr>
            <w:tcW w:w="2266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3,18</w:t>
            </w:r>
          </w:p>
        </w:tc>
        <w:tc>
          <w:tcPr>
            <w:tcW w:w="2534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3,2</w:t>
            </w:r>
          </w:p>
        </w:tc>
        <w:tc>
          <w:tcPr>
            <w:tcW w:w="2535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3,23</w:t>
            </w:r>
          </w:p>
        </w:tc>
      </w:tr>
      <w:tr w:rsidR="00C17DA8" w:rsidTr="009D1EC7">
        <w:tc>
          <w:tcPr>
            <w:tcW w:w="2802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</w:pPr>
            <w:r w:rsidRPr="00E8623C">
              <w:t>vyresnieji mokytojai</w:t>
            </w:r>
          </w:p>
        </w:tc>
        <w:tc>
          <w:tcPr>
            <w:tcW w:w="2266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3,46</w:t>
            </w:r>
          </w:p>
        </w:tc>
        <w:tc>
          <w:tcPr>
            <w:tcW w:w="2534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3,5</w:t>
            </w:r>
          </w:p>
        </w:tc>
        <w:tc>
          <w:tcPr>
            <w:tcW w:w="2535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3,63</w:t>
            </w:r>
          </w:p>
        </w:tc>
      </w:tr>
      <w:tr w:rsidR="00C17DA8" w:rsidTr="009D1EC7">
        <w:tc>
          <w:tcPr>
            <w:tcW w:w="2802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</w:pPr>
            <w:r w:rsidRPr="00E8623C">
              <w:t>mokytojai metodininkai</w:t>
            </w:r>
          </w:p>
        </w:tc>
        <w:tc>
          <w:tcPr>
            <w:tcW w:w="2266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3,7</w:t>
            </w:r>
          </w:p>
        </w:tc>
        <w:tc>
          <w:tcPr>
            <w:tcW w:w="2534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3,77</w:t>
            </w:r>
          </w:p>
        </w:tc>
        <w:tc>
          <w:tcPr>
            <w:tcW w:w="2535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3,89</w:t>
            </w:r>
          </w:p>
        </w:tc>
      </w:tr>
      <w:tr w:rsidR="00C17DA8" w:rsidTr="009D1EC7">
        <w:tc>
          <w:tcPr>
            <w:tcW w:w="2802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</w:pPr>
            <w:r w:rsidRPr="00E8623C">
              <w:t>mokytojai ekspertai</w:t>
            </w:r>
          </w:p>
        </w:tc>
        <w:tc>
          <w:tcPr>
            <w:tcW w:w="2266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4,2</w:t>
            </w:r>
          </w:p>
        </w:tc>
        <w:tc>
          <w:tcPr>
            <w:tcW w:w="2534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4,28</w:t>
            </w:r>
          </w:p>
        </w:tc>
        <w:tc>
          <w:tcPr>
            <w:tcW w:w="2535" w:type="dxa"/>
            <w:shd w:val="clear" w:color="auto" w:fill="auto"/>
          </w:tcPr>
          <w:p w:rsidR="00C17DA8" w:rsidRDefault="00C17DA8" w:rsidP="009D1EC7">
            <w:pPr>
              <w:pStyle w:val="BodyText"/>
              <w:spacing w:line="360" w:lineRule="auto"/>
              <w:jc w:val="center"/>
            </w:pPr>
            <w:r>
              <w:t>4,4</w:t>
            </w:r>
          </w:p>
        </w:tc>
      </w:tr>
    </w:tbl>
    <w:p w:rsidR="00C17DA8" w:rsidRDefault="00C17DA8" w:rsidP="00C17DA8">
      <w:pPr>
        <w:pStyle w:val="BodyText"/>
        <w:spacing w:line="360" w:lineRule="auto"/>
      </w:pPr>
    </w:p>
    <w:p w:rsidR="00C17DA8" w:rsidRPr="00422454" w:rsidRDefault="00C17DA8" w:rsidP="00C17DA8">
      <w:pPr>
        <w:pStyle w:val="Footer"/>
        <w:tabs>
          <w:tab w:val="clear" w:pos="4252"/>
          <w:tab w:val="clear" w:pos="8504"/>
        </w:tabs>
        <w:spacing w:line="360" w:lineRule="auto"/>
        <w:ind w:firstLine="567"/>
        <w:jc w:val="both"/>
        <w:rPr>
          <w:rFonts w:ascii="Times New Roman" w:hAnsi="Times New Roman"/>
          <w:lang w:val="lt-LT"/>
        </w:rPr>
      </w:pPr>
      <w:r w:rsidRPr="00663944">
        <w:rPr>
          <w:rFonts w:ascii="Times New Roman" w:hAnsi="Times New Roman"/>
        </w:rPr>
        <w:t>2.</w:t>
      </w:r>
      <w:r>
        <w:t xml:space="preserve"> </w:t>
      </w:r>
      <w:r w:rsidRPr="00422454">
        <w:rPr>
          <w:rFonts w:ascii="Times New Roman" w:hAnsi="Times New Roman"/>
          <w:lang w:val="lt-LT"/>
        </w:rPr>
        <w:t>N u s t a t a u, kad šis įsakymas įsigalioja nuo 201</w:t>
      </w:r>
      <w:r>
        <w:rPr>
          <w:rFonts w:ascii="Times New Roman" w:hAnsi="Times New Roman"/>
          <w:lang w:val="lt-LT"/>
        </w:rPr>
        <w:t>7</w:t>
      </w:r>
      <w:r w:rsidRPr="00422454">
        <w:rPr>
          <w:rFonts w:ascii="Times New Roman" w:hAnsi="Times New Roman"/>
          <w:lang w:val="lt-LT"/>
        </w:rPr>
        <w:t xml:space="preserve"> m. </w:t>
      </w:r>
      <w:r>
        <w:rPr>
          <w:rFonts w:ascii="Times New Roman" w:hAnsi="Times New Roman"/>
          <w:lang w:val="lt-LT"/>
        </w:rPr>
        <w:t>vasario 1</w:t>
      </w:r>
      <w:r w:rsidRPr="00422454">
        <w:rPr>
          <w:rFonts w:ascii="Times New Roman" w:hAnsi="Times New Roman"/>
          <w:lang w:val="lt-LT"/>
        </w:rPr>
        <w:t xml:space="preserve"> d. </w:t>
      </w:r>
    </w:p>
    <w:p w:rsidR="00C17DA8" w:rsidRDefault="00C17DA8" w:rsidP="00C17DA8">
      <w:pPr>
        <w:pStyle w:val="BodyText"/>
        <w:spacing w:line="360" w:lineRule="auto"/>
        <w:rPr>
          <w:bCs/>
        </w:rPr>
      </w:pPr>
      <w:r>
        <w:t xml:space="preserve">         3. P r i p a ž į s t u  netekusiu galios Kauno Milikonių pagrindinės mokyklos direktoriaus 2016 m. rugsėjo 12 d. Nr. V-158 „Dėl atlyginimų tarifinių koeficientų“ .</w:t>
      </w:r>
    </w:p>
    <w:p w:rsidR="00C17DA8" w:rsidRDefault="00C17DA8" w:rsidP="00C17DA8">
      <w:pPr>
        <w:pStyle w:val="BodyText"/>
        <w:spacing w:line="360" w:lineRule="auto"/>
        <w:rPr>
          <w:bCs/>
        </w:rPr>
      </w:pPr>
    </w:p>
    <w:p w:rsidR="00C17DA8" w:rsidRDefault="00C17DA8" w:rsidP="00C17DA8">
      <w:pPr>
        <w:spacing w:line="360" w:lineRule="auto"/>
        <w:ind w:firstLine="561"/>
        <w:jc w:val="both"/>
        <w:rPr>
          <w:bCs/>
        </w:rPr>
      </w:pPr>
    </w:p>
    <w:p w:rsidR="00E63915" w:rsidRDefault="00C17DA8" w:rsidP="00C17DA8">
      <w:pPr>
        <w:spacing w:line="360" w:lineRule="auto"/>
        <w:jc w:val="both"/>
      </w:pPr>
      <w:r w:rsidRPr="00E8623C">
        <w:t>Direktori</w:t>
      </w:r>
      <w:r w:rsidR="005F3832">
        <w:t>us</w:t>
      </w:r>
      <w:r w:rsidR="005F3832">
        <w:tab/>
      </w:r>
      <w:r w:rsidR="005F3832">
        <w:tab/>
      </w:r>
      <w:r w:rsidR="005F3832">
        <w:tab/>
      </w:r>
      <w:r w:rsidR="005F3832">
        <w:tab/>
      </w:r>
      <w:r w:rsidR="005F3832">
        <w:tab/>
        <w:t xml:space="preserve">                        </w:t>
      </w:r>
      <w:bookmarkStart w:id="0" w:name="_GoBack"/>
      <w:bookmarkEnd w:id="0"/>
      <w:r w:rsidRPr="00E8623C">
        <w:t xml:space="preserve">    Janas Ryzgelis</w:t>
      </w:r>
    </w:p>
    <w:sectPr w:rsidR="00E6391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 Dutc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A8"/>
    <w:rsid w:val="005F3832"/>
    <w:rsid w:val="00C17DA8"/>
    <w:rsid w:val="00E6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C17DA8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DA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7DA8"/>
    <w:pPr>
      <w:tabs>
        <w:tab w:val="center" w:pos="4252"/>
        <w:tab w:val="right" w:pos="8504"/>
      </w:tabs>
    </w:pPr>
    <w:rPr>
      <w:rFonts w:ascii="Lt Dutch" w:hAnsi="Lt Dutch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17DA8"/>
    <w:rPr>
      <w:rFonts w:ascii="Lt Dutch" w:eastAsia="Times New Roman" w:hAnsi="Lt Dutch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C17DA8"/>
    <w:pPr>
      <w:tabs>
        <w:tab w:val="center" w:pos="4252"/>
        <w:tab w:val="right" w:pos="8504"/>
      </w:tabs>
    </w:pPr>
    <w:rPr>
      <w:rFonts w:ascii="Lt Dutch" w:hAnsi="Lt Dutch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17DA8"/>
    <w:rPr>
      <w:rFonts w:ascii="Lt Dutch" w:eastAsia="Times New Roman" w:hAnsi="Lt Dutch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C17DA8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C17D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Heading2">
    <w:name w:val="heading 2"/>
    <w:basedOn w:val="Normal"/>
    <w:next w:val="Normal"/>
    <w:link w:val="Heading2Char"/>
    <w:qFormat/>
    <w:rsid w:val="00C17DA8"/>
    <w:pPr>
      <w:keepNext/>
      <w:jc w:val="center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7DA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C17DA8"/>
    <w:pPr>
      <w:tabs>
        <w:tab w:val="center" w:pos="4252"/>
        <w:tab w:val="right" w:pos="8504"/>
      </w:tabs>
    </w:pPr>
    <w:rPr>
      <w:rFonts w:ascii="Lt Dutch" w:hAnsi="Lt Dutch"/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C17DA8"/>
    <w:rPr>
      <w:rFonts w:ascii="Lt Dutch" w:eastAsia="Times New Roman" w:hAnsi="Lt Dutch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C17DA8"/>
    <w:pPr>
      <w:tabs>
        <w:tab w:val="center" w:pos="4252"/>
        <w:tab w:val="right" w:pos="8504"/>
      </w:tabs>
    </w:pPr>
    <w:rPr>
      <w:rFonts w:ascii="Lt Dutch" w:hAnsi="Lt Dutch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C17DA8"/>
    <w:rPr>
      <w:rFonts w:ascii="Lt Dutch" w:eastAsia="Times New Roman" w:hAnsi="Lt Dutch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C17DA8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C17D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dcterms:created xsi:type="dcterms:W3CDTF">2017-03-27T10:40:00Z</dcterms:created>
  <dcterms:modified xsi:type="dcterms:W3CDTF">2017-03-27T11:55:00Z</dcterms:modified>
</cp:coreProperties>
</file>